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0341" w14:textId="68427A0A" w:rsidR="00FE067E" w:rsidRPr="008B3781" w:rsidRDefault="00490227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0BD3B" wp14:editId="679492F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A8BF6" w14:textId="1D191F65" w:rsidR="00490227" w:rsidRPr="00490227" w:rsidRDefault="00490227" w:rsidP="0049022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9022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BD3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83A8BF6" w14:textId="1D191F65" w:rsidR="00490227" w:rsidRPr="00490227" w:rsidRDefault="00490227" w:rsidP="0049022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9022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B3781">
        <w:rPr>
          <w:caps w:val="0"/>
          <w:color w:val="auto"/>
        </w:rPr>
        <w:t>WEST VIRGINIA LEGISLATURE</w:t>
      </w:r>
    </w:p>
    <w:p w14:paraId="199DB74C" w14:textId="35806958" w:rsidR="00CD36CF" w:rsidRPr="008B3781" w:rsidRDefault="00CD36CF" w:rsidP="00CC1F3B">
      <w:pPr>
        <w:pStyle w:val="TitlePageSession"/>
        <w:rPr>
          <w:color w:val="auto"/>
        </w:rPr>
      </w:pPr>
      <w:r w:rsidRPr="008B3781">
        <w:rPr>
          <w:color w:val="auto"/>
        </w:rPr>
        <w:t>20</w:t>
      </w:r>
      <w:r w:rsidR="00EC5E63" w:rsidRPr="008B3781">
        <w:rPr>
          <w:color w:val="auto"/>
        </w:rPr>
        <w:t>2</w:t>
      </w:r>
      <w:r w:rsidR="00F8547F" w:rsidRPr="008B3781">
        <w:rPr>
          <w:color w:val="auto"/>
        </w:rPr>
        <w:t>3</w:t>
      </w:r>
      <w:r w:rsidRPr="008B3781">
        <w:rPr>
          <w:color w:val="auto"/>
        </w:rPr>
        <w:t xml:space="preserve"> </w:t>
      </w:r>
      <w:r w:rsidR="00F8547F" w:rsidRPr="008B3781">
        <w:rPr>
          <w:caps w:val="0"/>
          <w:color w:val="auto"/>
        </w:rPr>
        <w:t>REGULAR</w:t>
      </w:r>
      <w:r w:rsidR="003C6034" w:rsidRPr="008B3781">
        <w:rPr>
          <w:caps w:val="0"/>
          <w:color w:val="auto"/>
        </w:rPr>
        <w:t xml:space="preserve"> SESSION</w:t>
      </w:r>
    </w:p>
    <w:p w14:paraId="528DA62A" w14:textId="54A16B82" w:rsidR="00CD36CF" w:rsidRPr="008B3781" w:rsidRDefault="007525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41356B2216B4DD3AE2A0E17ABF2E480"/>
          </w:placeholder>
          <w:text/>
        </w:sdtPr>
        <w:sdtEndPr/>
        <w:sdtContent>
          <w:r w:rsidR="00AE48A0" w:rsidRPr="008B3781">
            <w:rPr>
              <w:color w:val="auto"/>
            </w:rPr>
            <w:t>Introduced</w:t>
          </w:r>
        </w:sdtContent>
      </w:sdt>
    </w:p>
    <w:p w14:paraId="1F2C8502" w14:textId="071758BA" w:rsidR="00CD36CF" w:rsidRPr="008B3781" w:rsidRDefault="007525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D593D44E88842A5AF11670F8EF17FA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001D0" w:rsidRPr="008B3781">
            <w:rPr>
              <w:color w:val="auto"/>
            </w:rPr>
            <w:t>Senate</w:t>
          </w:r>
        </w:sdtContent>
      </w:sdt>
      <w:r w:rsidR="00303684" w:rsidRPr="008B3781">
        <w:rPr>
          <w:color w:val="auto"/>
        </w:rPr>
        <w:t xml:space="preserve"> </w:t>
      </w:r>
      <w:r w:rsidR="00CD36CF" w:rsidRPr="008B378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312F0DF69024A16B3484794643861F9"/>
          </w:placeholder>
          <w:text/>
        </w:sdtPr>
        <w:sdtEndPr/>
        <w:sdtContent>
          <w:r w:rsidR="00CC3669">
            <w:rPr>
              <w:color w:val="auto"/>
            </w:rPr>
            <w:t>198</w:t>
          </w:r>
        </w:sdtContent>
      </w:sdt>
    </w:p>
    <w:p w14:paraId="09F758D9" w14:textId="559F0979" w:rsidR="00CD36CF" w:rsidRPr="008B3781" w:rsidRDefault="00CD36CF" w:rsidP="00CC1F3B">
      <w:pPr>
        <w:pStyle w:val="Sponsors"/>
        <w:rPr>
          <w:color w:val="auto"/>
        </w:rPr>
      </w:pPr>
      <w:r w:rsidRPr="008B3781">
        <w:rPr>
          <w:color w:val="auto"/>
        </w:rPr>
        <w:t xml:space="preserve">By </w:t>
      </w:r>
      <w:r w:rsidR="004001D0" w:rsidRPr="008B3781">
        <w:rPr>
          <w:color w:val="auto"/>
        </w:rPr>
        <w:t>Senator Hamilton</w:t>
      </w:r>
    </w:p>
    <w:p w14:paraId="6252F30C" w14:textId="7E544051" w:rsidR="00073418" w:rsidRPr="008B3781" w:rsidRDefault="00CD36CF" w:rsidP="00CC1F3B">
      <w:pPr>
        <w:pStyle w:val="References"/>
        <w:rPr>
          <w:color w:val="auto"/>
        </w:rPr>
        <w:sectPr w:rsidR="00073418" w:rsidRPr="008B3781" w:rsidSect="00E53BD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B378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A5B07B8C13417BA6C8951E7A8F52D6"/>
          </w:placeholder>
          <w:text w:multiLine="1"/>
        </w:sdtPr>
        <w:sdtEndPr/>
        <w:sdtContent>
          <w:r w:rsidR="005E552F" w:rsidRPr="008B3781">
            <w:rPr>
              <w:color w:val="auto"/>
            </w:rPr>
            <w:t>Introduced</w:t>
          </w:r>
          <w:r w:rsidR="00CC3669">
            <w:rPr>
              <w:color w:val="auto"/>
            </w:rPr>
            <w:t xml:space="preserve"> January 13, 2023</w:t>
          </w:r>
          <w:r w:rsidR="00F8547F" w:rsidRPr="008B3781">
            <w:rPr>
              <w:color w:val="auto"/>
            </w:rPr>
            <w:t xml:space="preserve">; </w:t>
          </w:r>
          <w:r w:rsidR="00D5289C" w:rsidRPr="008B3781">
            <w:rPr>
              <w:color w:val="auto"/>
            </w:rPr>
            <w:t>r</w:t>
          </w:r>
          <w:r w:rsidR="00F8547F" w:rsidRPr="008B3781">
            <w:rPr>
              <w:color w:val="auto"/>
            </w:rPr>
            <w:t>eferred</w:t>
          </w:r>
          <w:r w:rsidR="00F8547F" w:rsidRPr="008B3781">
            <w:rPr>
              <w:color w:val="auto"/>
            </w:rPr>
            <w:br/>
            <w:t>to the Committee on</w:t>
          </w:r>
        </w:sdtContent>
      </w:sdt>
      <w:r w:rsidR="00752581">
        <w:rPr>
          <w:color w:val="auto"/>
        </w:rPr>
        <w:t xml:space="preserve"> Government Organization; and then to the Committee on Finance</w:t>
      </w:r>
      <w:r w:rsidRPr="008B3781">
        <w:rPr>
          <w:color w:val="auto"/>
        </w:rPr>
        <w:t>]</w:t>
      </w:r>
    </w:p>
    <w:p w14:paraId="5240374D" w14:textId="108072C2" w:rsidR="005E552F" w:rsidRPr="008B3781" w:rsidRDefault="005E552F" w:rsidP="00A776ED">
      <w:pPr>
        <w:pStyle w:val="TitleSection"/>
        <w:rPr>
          <w:rFonts w:cs="Times New Roman"/>
          <w:color w:val="auto"/>
        </w:rPr>
      </w:pPr>
      <w:r w:rsidRPr="008B3781">
        <w:rPr>
          <w:rFonts w:cs="Times New Roman"/>
          <w:color w:val="auto"/>
        </w:rPr>
        <w:lastRenderedPageBreak/>
        <w:t xml:space="preserve">A BILL </w:t>
      </w:r>
      <w:r w:rsidRPr="008B3781">
        <w:rPr>
          <w:rFonts w:cs="Arial"/>
          <w:color w:val="auto"/>
        </w:rPr>
        <w:t xml:space="preserve">to amend </w:t>
      </w:r>
      <w:r w:rsidR="00472E27" w:rsidRPr="008B3781">
        <w:rPr>
          <w:rFonts w:cs="Arial"/>
          <w:color w:val="auto"/>
        </w:rPr>
        <w:t xml:space="preserve">and reenact §16-4D-1 of </w:t>
      </w:r>
      <w:r w:rsidRPr="008B3781">
        <w:rPr>
          <w:rFonts w:cs="Arial"/>
          <w:color w:val="auto"/>
        </w:rPr>
        <w:t>the Code of West Virginia, 1931, as amended</w:t>
      </w:r>
      <w:r w:rsidR="00850008" w:rsidRPr="008B3781">
        <w:rPr>
          <w:rFonts w:cs="Arial"/>
          <w:color w:val="auto"/>
        </w:rPr>
        <w:t>;</w:t>
      </w:r>
      <w:r w:rsidRPr="008B3781">
        <w:rPr>
          <w:rFonts w:cs="Arial"/>
          <w:color w:val="auto"/>
        </w:rPr>
        <w:t xml:space="preserve"> </w:t>
      </w:r>
      <w:r w:rsidR="00472E27" w:rsidRPr="008B3781">
        <w:rPr>
          <w:rFonts w:cs="Arial"/>
          <w:color w:val="auto"/>
        </w:rPr>
        <w:t>and to amend said code by adding thereto a new section, designated §16-4D-5</w:t>
      </w:r>
      <w:r w:rsidRPr="008B3781">
        <w:rPr>
          <w:rFonts w:cs="Arial"/>
          <w:color w:val="auto"/>
        </w:rPr>
        <w:t xml:space="preserve">, all </w:t>
      </w:r>
      <w:r w:rsidR="00F8547F" w:rsidRPr="008B3781">
        <w:rPr>
          <w:rFonts w:cs="Arial"/>
          <w:color w:val="auto"/>
        </w:rPr>
        <w:t>relating to</w:t>
      </w:r>
      <w:r w:rsidR="00472E27" w:rsidRPr="008B3781">
        <w:rPr>
          <w:rFonts w:cs="Arial"/>
          <w:color w:val="auto"/>
        </w:rPr>
        <w:t xml:space="preserve"> </w:t>
      </w:r>
      <w:r w:rsidR="00472E27" w:rsidRPr="008B3781">
        <w:rPr>
          <w:color w:val="auto"/>
        </w:rPr>
        <w:t>requiring counties to register automated external defibrillators (AEDs) with the Office of Emergency Medical Services; and providing a penalty when a county fails to register such a device</w:t>
      </w:r>
      <w:r w:rsidR="00472E27" w:rsidRPr="008B3781">
        <w:rPr>
          <w:rFonts w:cs="Arial"/>
          <w:color w:val="auto"/>
        </w:rPr>
        <w:t>.</w:t>
      </w:r>
    </w:p>
    <w:p w14:paraId="049675BE" w14:textId="77777777" w:rsidR="005E552F" w:rsidRPr="008B3781" w:rsidRDefault="005E552F" w:rsidP="00A776ED">
      <w:pPr>
        <w:suppressLineNumbers/>
        <w:rPr>
          <w:rFonts w:eastAsia="Calibri" w:cs="Times New Roman"/>
          <w:i/>
          <w:color w:val="auto"/>
        </w:rPr>
        <w:sectPr w:rsidR="005E552F" w:rsidRPr="008B3781" w:rsidSect="00E53BDB"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 w:rsidRPr="008B3781">
        <w:rPr>
          <w:rFonts w:eastAsia="Calibri" w:cs="Times New Roman"/>
          <w:i/>
          <w:color w:val="auto"/>
        </w:rPr>
        <w:t>Be it enacted by the Legislature of West Virginia</w:t>
      </w:r>
      <w:r w:rsidRPr="008B3781">
        <w:rPr>
          <w:rFonts w:eastAsia="Calibri" w:cs="Times New Roman"/>
          <w:iCs/>
          <w:color w:val="auto"/>
        </w:rPr>
        <w:t>:</w:t>
      </w:r>
    </w:p>
    <w:p w14:paraId="5E83857F" w14:textId="77777777" w:rsidR="004001D0" w:rsidRPr="008B3781" w:rsidRDefault="004001D0" w:rsidP="00871388">
      <w:pPr>
        <w:pStyle w:val="ArticleHeading"/>
        <w:rPr>
          <w:color w:val="auto"/>
        </w:rPr>
        <w:sectPr w:rsidR="004001D0" w:rsidRPr="008B3781" w:rsidSect="003408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B3781">
        <w:rPr>
          <w:color w:val="auto"/>
        </w:rPr>
        <w:t>ARTICLE 4D. AUTOMATED EXTERNAL DEFIBRILLATORS.</w:t>
      </w:r>
    </w:p>
    <w:p w14:paraId="5BD2CF0C" w14:textId="77777777" w:rsidR="004001D0" w:rsidRPr="008B3781" w:rsidRDefault="004001D0" w:rsidP="00C96077">
      <w:pPr>
        <w:pStyle w:val="SectionHeading"/>
        <w:rPr>
          <w:color w:val="auto"/>
        </w:rPr>
      </w:pPr>
      <w:r w:rsidRPr="008B3781">
        <w:rPr>
          <w:color w:val="auto"/>
        </w:rPr>
        <w:t>§16-4D-1. Purpose and findings.</w:t>
      </w:r>
    </w:p>
    <w:p w14:paraId="415DE6E9" w14:textId="77777777" w:rsidR="004001D0" w:rsidRPr="008B3781" w:rsidRDefault="004001D0" w:rsidP="00C96077">
      <w:pPr>
        <w:pStyle w:val="SectionBody"/>
        <w:rPr>
          <w:color w:val="auto"/>
        </w:rPr>
      </w:pPr>
      <w:r w:rsidRPr="008B3781">
        <w:rPr>
          <w:color w:val="auto"/>
        </w:rPr>
        <w:t>(a) The West Virginia Legislature hereby finds and declares that each year more than two hundred fifty thousand Americans die from out-of-hospital incidents of sudden cardiac arrest. More than ninety-five percent of these incidents result in death and, in many cases, death occurs because properly trained persons with life-saving automated external defibrillators arrive at the scene too late.</w:t>
      </w:r>
    </w:p>
    <w:p w14:paraId="4A705388" w14:textId="77777777" w:rsidR="004001D0" w:rsidRPr="008B3781" w:rsidRDefault="004001D0" w:rsidP="00C96077">
      <w:pPr>
        <w:pStyle w:val="SectionBody"/>
        <w:rPr>
          <w:color w:val="auto"/>
        </w:rPr>
      </w:pPr>
      <w:r w:rsidRPr="008B3781">
        <w:rPr>
          <w:color w:val="auto"/>
        </w:rPr>
        <w:t>(b) The American Heart Association estimates that more than twenty thousand deaths could be prevented each year if early defibrillation were more widely available.</w:t>
      </w:r>
    </w:p>
    <w:p w14:paraId="52416EE8" w14:textId="77777777" w:rsidR="004001D0" w:rsidRPr="008B3781" w:rsidRDefault="004001D0" w:rsidP="00C96077">
      <w:pPr>
        <w:pStyle w:val="SectionBody"/>
        <w:rPr>
          <w:color w:val="auto"/>
        </w:rPr>
      </w:pPr>
      <w:r w:rsidRPr="008B3781">
        <w:rPr>
          <w:color w:val="auto"/>
        </w:rPr>
        <w:t>(c) Many communities around the country have invested in 911 emergency notification systems and emergency medical services, including well-trained emergency personnel and ambulance vehicles. However, in many communities, there are not enough strategically placed automated external defibrillators and persons trained to properly operate them.</w:t>
      </w:r>
    </w:p>
    <w:p w14:paraId="76A55417" w14:textId="2EBB549B" w:rsidR="004001D0" w:rsidRPr="008B3781" w:rsidRDefault="004001D0" w:rsidP="004001D0">
      <w:pPr>
        <w:pStyle w:val="SectionBody"/>
        <w:rPr>
          <w:color w:val="auto"/>
        </w:rPr>
      </w:pPr>
      <w:r w:rsidRPr="008B3781">
        <w:rPr>
          <w:color w:val="auto"/>
        </w:rPr>
        <w:t>(d) It is, therefore, the intent of this Legislature to improve access to early defibrillation by encouraging the establishment of automated external defibrillator programs in careful coordination with the emergency medical services system.</w:t>
      </w:r>
    </w:p>
    <w:p w14:paraId="63A98843" w14:textId="2BDA97FD" w:rsidR="004001D0" w:rsidRPr="008B3781" w:rsidRDefault="004001D0" w:rsidP="004001D0">
      <w:pPr>
        <w:pStyle w:val="SectionBody"/>
        <w:rPr>
          <w:color w:val="auto"/>
          <w:u w:val="single"/>
        </w:rPr>
      </w:pPr>
      <w:r w:rsidRPr="008B3781">
        <w:rPr>
          <w:color w:val="auto"/>
          <w:u w:val="single"/>
        </w:rPr>
        <w:t xml:space="preserve">(e) Finally, the Legislature finds that automated external defibrillators </w:t>
      </w:r>
      <w:r w:rsidR="00472E27" w:rsidRPr="008B3781">
        <w:rPr>
          <w:color w:val="auto"/>
          <w:u w:val="single"/>
        </w:rPr>
        <w:t>available in each county need</w:t>
      </w:r>
      <w:r w:rsidRPr="008B3781">
        <w:rPr>
          <w:color w:val="auto"/>
          <w:u w:val="single"/>
        </w:rPr>
        <w:t xml:space="preserve"> be registered with the Office of Emergency Medical Services, and that the imposition of a penalty for failure to register such </w:t>
      </w:r>
      <w:r w:rsidR="00472E27" w:rsidRPr="008B3781">
        <w:rPr>
          <w:color w:val="auto"/>
          <w:u w:val="single"/>
        </w:rPr>
        <w:t xml:space="preserve">AED </w:t>
      </w:r>
      <w:r w:rsidRPr="008B3781">
        <w:rPr>
          <w:color w:val="auto"/>
          <w:u w:val="single"/>
        </w:rPr>
        <w:t>machines ensures that these machines will be known to local emergency services and can be used in the case of an emergency.</w:t>
      </w:r>
    </w:p>
    <w:p w14:paraId="59AE3B68" w14:textId="77777777" w:rsidR="004001D0" w:rsidRPr="008B3781" w:rsidRDefault="004001D0" w:rsidP="004001D0">
      <w:pPr>
        <w:pStyle w:val="SectionHeading"/>
        <w:rPr>
          <w:color w:val="auto"/>
          <w:u w:val="single"/>
        </w:rPr>
        <w:sectPr w:rsidR="004001D0" w:rsidRPr="008B3781" w:rsidSect="00E53BD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B3781">
        <w:rPr>
          <w:color w:val="auto"/>
          <w:u w:val="single"/>
        </w:rPr>
        <w:lastRenderedPageBreak/>
        <w:t>§16-4D-5. Requirement to register automated external defibrillators with Office of Emergency Medical Services; penalties.</w:t>
      </w:r>
    </w:p>
    <w:p w14:paraId="7505B730" w14:textId="56349D91" w:rsidR="00332916" w:rsidRPr="008B3781" w:rsidRDefault="004001D0" w:rsidP="004001D0">
      <w:pPr>
        <w:pStyle w:val="SectionBody"/>
        <w:rPr>
          <w:color w:val="auto"/>
          <w:u w:val="single"/>
        </w:rPr>
      </w:pPr>
      <w:r w:rsidRPr="008B3781">
        <w:rPr>
          <w:color w:val="auto"/>
          <w:u w:val="single"/>
        </w:rPr>
        <w:t>(a) Pursuant to §16-4D-3 of this code, all counties in West Virginia shall register automated external defibrillators with the Office of Emergency Medical Services.</w:t>
      </w:r>
    </w:p>
    <w:p w14:paraId="6B442DE8" w14:textId="4A27BF55" w:rsidR="004001D0" w:rsidRPr="008B3781" w:rsidRDefault="004001D0" w:rsidP="004001D0">
      <w:pPr>
        <w:pStyle w:val="SectionBody"/>
        <w:rPr>
          <w:color w:val="auto"/>
          <w:u w:val="single"/>
        </w:rPr>
      </w:pPr>
      <w:r w:rsidRPr="008B3781">
        <w:rPr>
          <w:color w:val="auto"/>
          <w:u w:val="single"/>
        </w:rPr>
        <w:t xml:space="preserve">(b) Failure by a county emergency services ("county EMS") to register automated external defibrillators shall </w:t>
      </w:r>
      <w:r w:rsidR="00472E27" w:rsidRPr="008B3781">
        <w:rPr>
          <w:color w:val="auto"/>
          <w:u w:val="single"/>
        </w:rPr>
        <w:t>cause that</w:t>
      </w:r>
      <w:r w:rsidRPr="008B3781">
        <w:rPr>
          <w:color w:val="auto"/>
          <w:u w:val="single"/>
        </w:rPr>
        <w:t xml:space="preserve"> county to be assessed a civil penalty of $500, with a letter from the Office of Emergency Medical Services providing a deadline to come into compliance.</w:t>
      </w:r>
    </w:p>
    <w:p w14:paraId="5BF36EC6" w14:textId="77777777" w:rsidR="004001D0" w:rsidRPr="008B3781" w:rsidRDefault="004001D0" w:rsidP="00A776ED">
      <w:pPr>
        <w:suppressLineNumbers/>
        <w:spacing w:after="220" w:line="240" w:lineRule="auto"/>
        <w:ind w:left="720" w:right="720"/>
        <w:jc w:val="both"/>
        <w:rPr>
          <w:rFonts w:eastAsia="Calibri" w:cs="Times New Roman"/>
          <w:color w:val="auto"/>
          <w:sz w:val="20"/>
        </w:rPr>
      </w:pPr>
    </w:p>
    <w:p w14:paraId="14E29977" w14:textId="08A5F377" w:rsidR="005E552F" w:rsidRPr="008B3781" w:rsidRDefault="005E552F" w:rsidP="00F8547F">
      <w:pPr>
        <w:pStyle w:val="Note"/>
        <w:rPr>
          <w:rFonts w:cs="Times New Roman"/>
          <w:color w:val="auto"/>
        </w:rPr>
      </w:pPr>
      <w:r w:rsidRPr="008B3781">
        <w:rPr>
          <w:rFonts w:cs="Times New Roman"/>
          <w:color w:val="auto"/>
        </w:rPr>
        <w:t xml:space="preserve">NOTE: The purpose of this bill is to </w:t>
      </w:r>
      <w:r w:rsidR="00472E27" w:rsidRPr="008B3781">
        <w:rPr>
          <w:color w:val="auto"/>
        </w:rPr>
        <w:t>require counties to register automated external defibrillators with the Office of Emergency Medical Services. The bill provides a penalty when a county fails to register such a device</w:t>
      </w:r>
      <w:r w:rsidR="00F8547F" w:rsidRPr="008B3781">
        <w:rPr>
          <w:color w:val="auto"/>
        </w:rPr>
        <w:t>.</w:t>
      </w:r>
    </w:p>
    <w:p w14:paraId="6A2F28D1" w14:textId="24C6F6A0" w:rsidR="006865E9" w:rsidRPr="008B3781" w:rsidRDefault="005E552F" w:rsidP="00F8547F">
      <w:pPr>
        <w:pStyle w:val="Note"/>
        <w:rPr>
          <w:color w:val="auto"/>
        </w:rPr>
      </w:pPr>
      <w:r w:rsidRPr="008B3781">
        <w:rPr>
          <w:rFonts w:cs="Times New Roman"/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B378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8CF0" w14:textId="77777777" w:rsidR="002725DB" w:rsidRPr="00B844FE" w:rsidRDefault="002725DB" w:rsidP="00B844FE">
      <w:r>
        <w:separator/>
      </w:r>
    </w:p>
  </w:endnote>
  <w:endnote w:type="continuationSeparator" w:id="0">
    <w:p w14:paraId="07062F67" w14:textId="77777777" w:rsidR="002725DB" w:rsidRPr="00B844FE" w:rsidRDefault="002725D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840507"/>
      <w:docPartObj>
        <w:docPartGallery w:val="Page Numbers (Bottom of Page)"/>
        <w:docPartUnique/>
      </w:docPartObj>
    </w:sdtPr>
    <w:sdtEndPr/>
    <w:sdtContent>
      <w:p w14:paraId="65373A85" w14:textId="77777777" w:rsidR="005E552F" w:rsidRPr="00B844FE" w:rsidRDefault="005E552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2CCEA6B" w14:textId="77777777" w:rsidR="005E552F" w:rsidRDefault="005E552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084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26BEC" w14:textId="22BD9F0A" w:rsidR="00E53BDB" w:rsidRDefault="00E53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3208D" w14:textId="2DDFCC59" w:rsidR="005E552F" w:rsidRDefault="005E552F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335D9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9A24D3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8BD6" w14:textId="77777777" w:rsidR="004D3ABE" w:rsidRDefault="004D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335C" w14:textId="77777777" w:rsidR="002725DB" w:rsidRPr="00B844FE" w:rsidRDefault="002725DB" w:rsidP="00B844FE">
      <w:r>
        <w:separator/>
      </w:r>
    </w:p>
  </w:footnote>
  <w:footnote w:type="continuationSeparator" w:id="0">
    <w:p w14:paraId="35AF18C8" w14:textId="77777777" w:rsidR="002725DB" w:rsidRPr="00B844FE" w:rsidRDefault="002725D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B22F" w14:textId="42A33047" w:rsidR="005E552F" w:rsidRPr="00B844FE" w:rsidRDefault="00752581">
    <w:pPr>
      <w:pStyle w:val="Header"/>
    </w:pPr>
    <w:sdt>
      <w:sdtPr>
        <w:id w:val="236518070"/>
        <w:placeholder>
          <w:docPart w:val="441356B2216B4DD3AE2A0E17ABF2E480"/>
        </w:placeholder>
        <w:temporary/>
        <w:showingPlcHdr/>
        <w15:appearance w15:val="hidden"/>
      </w:sdtPr>
      <w:sdtEndPr/>
      <w:sdtContent>
        <w:r w:rsidR="00D46170" w:rsidRPr="00B844FE">
          <w:t>[Type here]</w:t>
        </w:r>
      </w:sdtContent>
    </w:sdt>
    <w:r w:rsidR="005E552F" w:rsidRPr="00B844FE">
      <w:ptab w:relativeTo="margin" w:alignment="left" w:leader="none"/>
    </w:r>
    <w:sdt>
      <w:sdtPr>
        <w:id w:val="-2080900544"/>
        <w:placeholder>
          <w:docPart w:val="441356B2216B4DD3AE2A0E17ABF2E480"/>
        </w:placeholder>
        <w:temporary/>
        <w:showingPlcHdr/>
        <w15:appearance w15:val="hidden"/>
      </w:sdtPr>
      <w:sdtEndPr/>
      <w:sdtContent>
        <w:r w:rsidR="00D4617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8430" w14:textId="162025E7" w:rsidR="00E53BDB" w:rsidRDefault="00353F26">
    <w:pPr>
      <w:pStyle w:val="Header"/>
    </w:pPr>
    <w:r>
      <w:t>Intr SB</w:t>
    </w:r>
    <w:r w:rsidR="00CC3669">
      <w:t xml:space="preserve"> 198</w:t>
    </w:r>
    <w:r>
      <w:tab/>
    </w:r>
    <w:r>
      <w:tab/>
      <w:t>2023R1979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B5C" w14:textId="753EC861" w:rsidR="002A0269" w:rsidRPr="00B844FE" w:rsidRDefault="00752581">
    <w:pPr>
      <w:pStyle w:val="Header"/>
    </w:pPr>
    <w:sdt>
      <w:sdtPr>
        <w:id w:val="-684364211"/>
        <w:placeholder>
          <w:docPart w:val="ED593D44E88842A5AF11670F8EF17FAC"/>
        </w:placeholder>
        <w:temporary/>
        <w:showingPlcHdr/>
        <w15:appearance w15:val="hidden"/>
      </w:sdtPr>
      <w:sdtEndPr/>
      <w:sdtContent>
        <w:r w:rsidR="00D4617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D593D44E88842A5AF11670F8EF17FAC"/>
        </w:placeholder>
        <w:temporary/>
        <w:showingPlcHdr/>
        <w15:appearance w15:val="hidden"/>
      </w:sdtPr>
      <w:sdtEndPr/>
      <w:sdtContent>
        <w:r w:rsidR="00D46170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A963" w14:textId="1041D274" w:rsidR="007725DA" w:rsidRPr="00073418" w:rsidRDefault="004001D0" w:rsidP="007725DA">
    <w:pPr>
      <w:pStyle w:val="Header"/>
    </w:pPr>
    <w:r>
      <w:t>Intr. SB</w:t>
    </w:r>
    <w:r>
      <w:tab/>
    </w:r>
    <w:r>
      <w:tab/>
      <w:t>2023R1979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00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49"/>
    <w:rsid w:val="0000526A"/>
    <w:rsid w:val="00032866"/>
    <w:rsid w:val="000573A9"/>
    <w:rsid w:val="0006485D"/>
    <w:rsid w:val="00073418"/>
    <w:rsid w:val="00085D22"/>
    <w:rsid w:val="000C5C77"/>
    <w:rsid w:val="000E3912"/>
    <w:rsid w:val="0010070F"/>
    <w:rsid w:val="00104002"/>
    <w:rsid w:val="00112A9E"/>
    <w:rsid w:val="00127EA7"/>
    <w:rsid w:val="0015112E"/>
    <w:rsid w:val="001552E7"/>
    <w:rsid w:val="001566B4"/>
    <w:rsid w:val="00174510"/>
    <w:rsid w:val="001A66B7"/>
    <w:rsid w:val="001C279E"/>
    <w:rsid w:val="001D459E"/>
    <w:rsid w:val="0022348D"/>
    <w:rsid w:val="0027011C"/>
    <w:rsid w:val="002725DB"/>
    <w:rsid w:val="00274200"/>
    <w:rsid w:val="00275740"/>
    <w:rsid w:val="002A0269"/>
    <w:rsid w:val="00303684"/>
    <w:rsid w:val="00304149"/>
    <w:rsid w:val="003143F5"/>
    <w:rsid w:val="00314854"/>
    <w:rsid w:val="00332916"/>
    <w:rsid w:val="00350F1B"/>
    <w:rsid w:val="00353F26"/>
    <w:rsid w:val="00365E25"/>
    <w:rsid w:val="00394191"/>
    <w:rsid w:val="003C51CD"/>
    <w:rsid w:val="003C6034"/>
    <w:rsid w:val="003E6DB2"/>
    <w:rsid w:val="004001D0"/>
    <w:rsid w:val="00400B5C"/>
    <w:rsid w:val="004368E0"/>
    <w:rsid w:val="0046498E"/>
    <w:rsid w:val="00472E27"/>
    <w:rsid w:val="00490227"/>
    <w:rsid w:val="004B773E"/>
    <w:rsid w:val="004C13DD"/>
    <w:rsid w:val="004D3ABE"/>
    <w:rsid w:val="004E3441"/>
    <w:rsid w:val="00500579"/>
    <w:rsid w:val="00503D85"/>
    <w:rsid w:val="005A5366"/>
    <w:rsid w:val="005C1054"/>
    <w:rsid w:val="005E1E36"/>
    <w:rsid w:val="005E552F"/>
    <w:rsid w:val="006040B9"/>
    <w:rsid w:val="00633FAC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23AF"/>
    <w:rsid w:val="0070789E"/>
    <w:rsid w:val="00743EBE"/>
    <w:rsid w:val="00745EF1"/>
    <w:rsid w:val="00752581"/>
    <w:rsid w:val="007725DA"/>
    <w:rsid w:val="007A5259"/>
    <w:rsid w:val="007A7081"/>
    <w:rsid w:val="007F1CF5"/>
    <w:rsid w:val="00834EDE"/>
    <w:rsid w:val="00850008"/>
    <w:rsid w:val="00863402"/>
    <w:rsid w:val="00870BFE"/>
    <w:rsid w:val="008736AA"/>
    <w:rsid w:val="008B3781"/>
    <w:rsid w:val="008D275D"/>
    <w:rsid w:val="009153EF"/>
    <w:rsid w:val="00980327"/>
    <w:rsid w:val="00986478"/>
    <w:rsid w:val="009B5557"/>
    <w:rsid w:val="009F1067"/>
    <w:rsid w:val="00A31E01"/>
    <w:rsid w:val="00A42885"/>
    <w:rsid w:val="00A527AD"/>
    <w:rsid w:val="00A57F5B"/>
    <w:rsid w:val="00A718CF"/>
    <w:rsid w:val="00A776ED"/>
    <w:rsid w:val="00AC3466"/>
    <w:rsid w:val="00AE48A0"/>
    <w:rsid w:val="00AE61BE"/>
    <w:rsid w:val="00AF2B01"/>
    <w:rsid w:val="00B16F25"/>
    <w:rsid w:val="00B24422"/>
    <w:rsid w:val="00B66B81"/>
    <w:rsid w:val="00B80C20"/>
    <w:rsid w:val="00B844FE"/>
    <w:rsid w:val="00B86B4F"/>
    <w:rsid w:val="00BA1F84"/>
    <w:rsid w:val="00BA710C"/>
    <w:rsid w:val="00BC562B"/>
    <w:rsid w:val="00C12B27"/>
    <w:rsid w:val="00C31120"/>
    <w:rsid w:val="00C33014"/>
    <w:rsid w:val="00C33434"/>
    <w:rsid w:val="00C34869"/>
    <w:rsid w:val="00C42EB6"/>
    <w:rsid w:val="00C85096"/>
    <w:rsid w:val="00CB20EF"/>
    <w:rsid w:val="00CC1F3B"/>
    <w:rsid w:val="00CC3669"/>
    <w:rsid w:val="00CD12CB"/>
    <w:rsid w:val="00CD36CF"/>
    <w:rsid w:val="00CF1DCA"/>
    <w:rsid w:val="00D441F9"/>
    <w:rsid w:val="00D46170"/>
    <w:rsid w:val="00D5289C"/>
    <w:rsid w:val="00D579FC"/>
    <w:rsid w:val="00D80335"/>
    <w:rsid w:val="00D81C16"/>
    <w:rsid w:val="00DE526B"/>
    <w:rsid w:val="00DF199D"/>
    <w:rsid w:val="00E01542"/>
    <w:rsid w:val="00E365F1"/>
    <w:rsid w:val="00E53BDB"/>
    <w:rsid w:val="00E62F48"/>
    <w:rsid w:val="00E831B3"/>
    <w:rsid w:val="00E95FBC"/>
    <w:rsid w:val="00E96E79"/>
    <w:rsid w:val="00EA03E2"/>
    <w:rsid w:val="00EC5E63"/>
    <w:rsid w:val="00EE70CB"/>
    <w:rsid w:val="00F41CA2"/>
    <w:rsid w:val="00F443C0"/>
    <w:rsid w:val="00F62EFB"/>
    <w:rsid w:val="00F8547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41F7F"/>
  <w15:chartTrackingRefBased/>
  <w15:docId w15:val="{06A7B3CE-2F75-463C-9327-45E75914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001D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001D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001D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356B2216B4DD3AE2A0E17ABF2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00585-B6BF-47AE-B6B9-CF9679D8CD80}"/>
      </w:docPartPr>
      <w:docPartBody>
        <w:p w:rsidR="005F2BF0" w:rsidRDefault="006D7928">
          <w:pPr>
            <w:pStyle w:val="441356B2216B4DD3AE2A0E17ABF2E480"/>
          </w:pPr>
          <w:r w:rsidRPr="00B844FE">
            <w:t>[Type here]</w:t>
          </w:r>
        </w:p>
      </w:docPartBody>
    </w:docPart>
    <w:docPart>
      <w:docPartPr>
        <w:name w:val="ED593D44E88842A5AF11670F8EF1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630D-EC34-44FD-9B80-47572430C374}"/>
      </w:docPartPr>
      <w:docPartBody>
        <w:p w:rsidR="005F2BF0" w:rsidRDefault="006D7928">
          <w:pPr>
            <w:pStyle w:val="ED593D44E88842A5AF11670F8EF17FAC"/>
          </w:pPr>
          <w:r w:rsidRPr="00B844FE">
            <w:t>[Type here]</w:t>
          </w:r>
        </w:p>
      </w:docPartBody>
    </w:docPart>
    <w:docPart>
      <w:docPartPr>
        <w:name w:val="8312F0DF69024A16B34847946438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40D3-1D1C-4222-8C1D-11CB397F28C3}"/>
      </w:docPartPr>
      <w:docPartBody>
        <w:p w:rsidR="005F2BF0" w:rsidRDefault="005F2BF0">
          <w:pPr>
            <w:pStyle w:val="8312F0DF69024A16B3484794643861F9"/>
          </w:pPr>
          <w:r w:rsidRPr="00B844FE">
            <w:t>Number</w:t>
          </w:r>
        </w:p>
      </w:docPartBody>
    </w:docPart>
    <w:docPart>
      <w:docPartPr>
        <w:name w:val="C3A5B07B8C13417BA6C8951E7A8F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36E8-BEA8-4634-88C3-24377421489B}"/>
      </w:docPartPr>
      <w:docPartBody>
        <w:p w:rsidR="005F2BF0" w:rsidRDefault="005F2BF0">
          <w:pPr>
            <w:pStyle w:val="C3A5B07B8C13417BA6C8951E7A8F52D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0"/>
    <w:rsid w:val="00054378"/>
    <w:rsid w:val="005F2BF0"/>
    <w:rsid w:val="006D7928"/>
    <w:rsid w:val="00735660"/>
    <w:rsid w:val="008F4275"/>
    <w:rsid w:val="00A178BE"/>
    <w:rsid w:val="00E1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1356B2216B4DD3AE2A0E17ABF2E480">
    <w:name w:val="441356B2216B4DD3AE2A0E17ABF2E480"/>
  </w:style>
  <w:style w:type="paragraph" w:customStyle="1" w:styleId="ED593D44E88842A5AF11670F8EF17FAC">
    <w:name w:val="ED593D44E88842A5AF11670F8EF17FAC"/>
  </w:style>
  <w:style w:type="paragraph" w:customStyle="1" w:styleId="8312F0DF69024A16B3484794643861F9">
    <w:name w:val="8312F0DF69024A16B3484794643861F9"/>
  </w:style>
  <w:style w:type="character" w:styleId="PlaceholderText">
    <w:name w:val="Placeholder Text"/>
    <w:basedOn w:val="DefaultParagraphFont"/>
    <w:uiPriority w:val="99"/>
    <w:semiHidden/>
    <w:rsid w:val="006D7928"/>
    <w:rPr>
      <w:color w:val="808080"/>
    </w:rPr>
  </w:style>
  <w:style w:type="paragraph" w:customStyle="1" w:styleId="C3A5B07B8C13417BA6C8951E7A8F52D6">
    <w:name w:val="C3A5B07B8C13417BA6C8951E7A8F5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Jocelyn Ellis</cp:lastModifiedBy>
  <cp:revision>9</cp:revision>
  <cp:lastPrinted>2023-01-05T13:52:00Z</cp:lastPrinted>
  <dcterms:created xsi:type="dcterms:W3CDTF">2023-01-04T18:20:00Z</dcterms:created>
  <dcterms:modified xsi:type="dcterms:W3CDTF">2023-01-12T19:23:00Z</dcterms:modified>
</cp:coreProperties>
</file>